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504" w:rsidRPr="00145037" w:rsidRDefault="00F64504" w:rsidP="00F64504">
      <w:pPr>
        <w:jc w:val="center"/>
        <w:rPr>
          <w:rFonts w:ascii="Georgia" w:hAnsi="Georgia"/>
          <w:b/>
        </w:rPr>
      </w:pPr>
      <w:r w:rsidRPr="00145037">
        <w:rPr>
          <w:rFonts w:ascii="Georgia" w:hAnsi="Georgia"/>
          <w:b/>
        </w:rPr>
        <w:t>OBEC BOLEBOŘ</w:t>
      </w:r>
    </w:p>
    <w:p w:rsidR="00F64504" w:rsidRPr="00145037" w:rsidRDefault="00F64504" w:rsidP="00F64504">
      <w:pPr>
        <w:jc w:val="center"/>
        <w:rPr>
          <w:rFonts w:ascii="Georgia" w:hAnsi="Georgia"/>
        </w:rPr>
      </w:pPr>
      <w:r w:rsidRPr="00145037">
        <w:rPr>
          <w:rFonts w:ascii="Georgia" w:hAnsi="Georgia"/>
        </w:rPr>
        <w:t>Boleboř 57, 431 21</w:t>
      </w:r>
    </w:p>
    <w:p w:rsidR="00F64504" w:rsidRPr="00145037" w:rsidRDefault="00F64504" w:rsidP="00F64504">
      <w:pPr>
        <w:rPr>
          <w:rFonts w:ascii="Georgia" w:hAnsi="Georgia"/>
        </w:rPr>
      </w:pPr>
    </w:p>
    <w:p w:rsidR="00F64504" w:rsidRPr="00145037" w:rsidRDefault="00F64504" w:rsidP="00F64504">
      <w:pPr>
        <w:rPr>
          <w:rFonts w:ascii="Georgia" w:hAnsi="Georgia"/>
        </w:rPr>
      </w:pPr>
    </w:p>
    <w:p w:rsidR="00F64504" w:rsidRPr="002428AA" w:rsidRDefault="00F64504" w:rsidP="00F64504">
      <w:pPr>
        <w:jc w:val="center"/>
        <w:rPr>
          <w:rFonts w:ascii="Georgia" w:hAnsi="Georgia"/>
          <w:b/>
          <w:sz w:val="28"/>
          <w:szCs w:val="28"/>
        </w:rPr>
      </w:pPr>
      <w:r w:rsidRPr="002428AA">
        <w:rPr>
          <w:rFonts w:ascii="Georgia" w:hAnsi="Georgia"/>
          <w:b/>
          <w:sz w:val="28"/>
          <w:szCs w:val="28"/>
        </w:rPr>
        <w:t>USNESENÍ</w:t>
      </w:r>
    </w:p>
    <w:p w:rsidR="00F64504" w:rsidRPr="00145037" w:rsidRDefault="00F64504" w:rsidP="00F64504">
      <w:pPr>
        <w:jc w:val="center"/>
        <w:rPr>
          <w:rFonts w:ascii="Georgia" w:hAnsi="Georgia"/>
          <w:b/>
        </w:rPr>
      </w:pPr>
    </w:p>
    <w:p w:rsidR="00F64504" w:rsidRDefault="00F64504" w:rsidP="00F64504">
      <w:pPr>
        <w:jc w:val="center"/>
        <w:rPr>
          <w:rFonts w:ascii="Georgia" w:hAnsi="Georgia"/>
        </w:rPr>
      </w:pPr>
      <w:r>
        <w:rPr>
          <w:rFonts w:ascii="Georgia" w:hAnsi="Georgia"/>
        </w:rPr>
        <w:t>z</w:t>
      </w:r>
      <w:r w:rsidRPr="00145037">
        <w:rPr>
          <w:rFonts w:ascii="Georgia" w:hAnsi="Georgia"/>
        </w:rPr>
        <w:t xml:space="preserve"> </w:t>
      </w:r>
      <w:r>
        <w:rPr>
          <w:rFonts w:ascii="Georgia" w:hAnsi="Georgia"/>
        </w:rPr>
        <w:t>4</w:t>
      </w:r>
      <w:r w:rsidRPr="00145037">
        <w:rPr>
          <w:rFonts w:ascii="Georgia" w:hAnsi="Georgia"/>
        </w:rPr>
        <w:t xml:space="preserve">. zasedání zastupitelstva obce Boleboř konaného dne </w:t>
      </w:r>
      <w:proofErr w:type="gramStart"/>
      <w:r>
        <w:rPr>
          <w:rFonts w:ascii="Georgia" w:hAnsi="Georgia"/>
        </w:rPr>
        <w:t>18.5.2015</w:t>
      </w:r>
      <w:proofErr w:type="gramEnd"/>
      <w:r w:rsidRPr="00145037">
        <w:rPr>
          <w:rFonts w:ascii="Georgia" w:hAnsi="Georgia"/>
        </w:rPr>
        <w:t xml:space="preserve"> v zasedací místnosti obecního úřadu v Boleboři.</w:t>
      </w:r>
    </w:p>
    <w:p w:rsidR="006164DB" w:rsidRDefault="006164DB"/>
    <w:p w:rsidR="00F64504" w:rsidRDefault="00F64504"/>
    <w:p w:rsidR="00F64504" w:rsidRDefault="00F64504"/>
    <w:p w:rsidR="00F64504" w:rsidRDefault="00F64504">
      <w:pPr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48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určuje zapisovatelku paní Anitku Stiborovou.</w:t>
      </w:r>
    </w:p>
    <w:p w:rsidR="00F64504" w:rsidRDefault="00F64504"/>
    <w:p w:rsidR="00F64504" w:rsidRDefault="00F64504"/>
    <w:p w:rsidR="00F64504" w:rsidRDefault="00F64504"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49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určuje ověřovatelé zápisu pana Jiřího Šimana a paní Alenu Hrudkovou.</w:t>
      </w: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50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schvaluje program dnešního zasedání a jeho doplnění.</w:t>
      </w:r>
    </w:p>
    <w:p w:rsidR="00F64504" w:rsidRPr="00F64504" w:rsidRDefault="00F64504" w:rsidP="00F64504">
      <w:pPr>
        <w:jc w:val="both"/>
        <w:rPr>
          <w:rFonts w:ascii="Georgia" w:hAnsi="Georgia"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51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schvaluje konečné znění usnesení č. 32 – 47 a konečné znění zápisu č. 3 ze zasedání dne 16. 3. 2015</w:t>
      </w:r>
    </w:p>
    <w:p w:rsidR="00F64504" w:rsidRPr="00F64504" w:rsidRDefault="00F64504" w:rsidP="00F64504">
      <w:pPr>
        <w:jc w:val="both"/>
        <w:rPr>
          <w:rFonts w:ascii="Georgia" w:hAnsi="Georgia"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52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schvaluje II. rozpočtovou změnu roku 2015</w:t>
      </w:r>
    </w:p>
    <w:p w:rsidR="00F64504" w:rsidRPr="00F64504" w:rsidRDefault="00F64504" w:rsidP="00F64504">
      <w:pPr>
        <w:jc w:val="both"/>
        <w:rPr>
          <w:rFonts w:ascii="Georgia" w:hAnsi="Georgia"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Pr="00E55F3C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53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schvaluje celoroční hospodaření obce a závěrečný účet obce za rok 2014 včetně zprávy o výsledku hospodaření obce za rok 2014 bez výhrad.</w:t>
      </w:r>
    </w:p>
    <w:p w:rsidR="00F64504" w:rsidRDefault="00F64504"/>
    <w:p w:rsidR="00F64504" w:rsidRDefault="00F64504"/>
    <w:p w:rsidR="00F64504" w:rsidRDefault="00F64504"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54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schvaluje účetní závěrku za rok 2014 obce Boleboř bez výhrad.</w:t>
      </w:r>
    </w:p>
    <w:p w:rsidR="00F64504" w:rsidRPr="00F64504" w:rsidRDefault="00F64504"/>
    <w:p w:rsidR="00F64504" w:rsidRDefault="00F64504"/>
    <w:p w:rsidR="00F64504" w:rsidRDefault="00F64504"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 xml:space="preserve">55 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>Zastupitelstvo neschvaluje  pořízení 2 kusů pergol o rozměrech 6 x 6m</w:t>
      </w:r>
      <w:r w:rsidRPr="00F64504">
        <w:rPr>
          <w:rFonts w:ascii="Georgia" w:hAnsi="Georgia"/>
          <w:vertAlign w:val="superscript"/>
        </w:rPr>
        <w:t>2</w:t>
      </w:r>
      <w:r w:rsidRPr="00F64504">
        <w:rPr>
          <w:rFonts w:ascii="Georgia" w:hAnsi="Georgia"/>
        </w:rPr>
        <w:t>, které budou umístěny v zahradě rekreačního střediska. Finanční náklady na jednu pergolu činí cca 120 000,- Kč.</w:t>
      </w:r>
      <w:r w:rsidR="00BD4642" w:rsidRPr="00BD4642">
        <w:rPr>
          <w:rFonts w:ascii="Georgia" w:hAnsi="Georgia"/>
          <w:b/>
        </w:rPr>
        <w:t xml:space="preserve"> </w:t>
      </w:r>
      <w:r w:rsidR="00BD4642" w:rsidRPr="00BD4642">
        <w:rPr>
          <w:rFonts w:ascii="Georgia" w:hAnsi="Georgia"/>
        </w:rPr>
        <w:t xml:space="preserve">Zakázku zadat firmě </w:t>
      </w:r>
      <w:proofErr w:type="spellStart"/>
      <w:r w:rsidR="00BD4642" w:rsidRPr="00BD4642">
        <w:rPr>
          <w:rFonts w:ascii="Georgia" w:hAnsi="Georgia"/>
        </w:rPr>
        <w:t>Renegade</w:t>
      </w:r>
      <w:proofErr w:type="spellEnd"/>
      <w:r w:rsidR="00BD4642" w:rsidRPr="00BD4642">
        <w:rPr>
          <w:rFonts w:ascii="Georgia" w:hAnsi="Georgia"/>
        </w:rPr>
        <w:t>.</w:t>
      </w:r>
    </w:p>
    <w:p w:rsidR="00F64504" w:rsidRDefault="00F64504"/>
    <w:p w:rsidR="00F64504" w:rsidRDefault="00F64504"/>
    <w:p w:rsidR="00F64504" w:rsidRDefault="00F64504"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56</w:t>
      </w:r>
    </w:p>
    <w:p w:rsidR="00F64504" w:rsidRPr="00F64504" w:rsidRDefault="00F64504">
      <w:r w:rsidRPr="00F64504">
        <w:rPr>
          <w:rFonts w:ascii="Georgia" w:hAnsi="Georgia"/>
        </w:rPr>
        <w:t>Zastupitelstvo schvaluje s pořízením 2 kusů pergol o rozměrech 6 x 6m</w:t>
      </w:r>
      <w:r w:rsidRPr="00F64504">
        <w:rPr>
          <w:rFonts w:ascii="Georgia" w:hAnsi="Georgia"/>
          <w:vertAlign w:val="superscript"/>
        </w:rPr>
        <w:t>2</w:t>
      </w:r>
      <w:r w:rsidRPr="00F64504">
        <w:rPr>
          <w:rFonts w:ascii="Georgia" w:hAnsi="Georgia"/>
        </w:rPr>
        <w:t>, které budou umístěny v zahradě rekreačního střediska. Finanční náklady na jednu pergolu činí cca 120 000,- Kč.</w:t>
      </w:r>
      <w:r w:rsidR="00BD4642" w:rsidRPr="00BD4642">
        <w:rPr>
          <w:rFonts w:ascii="Georgia" w:hAnsi="Georgia"/>
          <w:b/>
        </w:rPr>
        <w:t xml:space="preserve"> </w:t>
      </w:r>
      <w:r w:rsidR="00BD4642" w:rsidRPr="00BD4642">
        <w:rPr>
          <w:rFonts w:ascii="Georgia" w:hAnsi="Georgia"/>
        </w:rPr>
        <w:t>Zakázku zadat firm</w:t>
      </w:r>
      <w:bookmarkStart w:id="0" w:name="_GoBack"/>
      <w:bookmarkEnd w:id="0"/>
      <w:r w:rsidR="00BD4642" w:rsidRPr="00BD4642">
        <w:rPr>
          <w:rFonts w:ascii="Georgia" w:hAnsi="Georgia"/>
        </w:rPr>
        <w:t xml:space="preserve">ě </w:t>
      </w:r>
      <w:proofErr w:type="spellStart"/>
      <w:r w:rsidR="00BD4642" w:rsidRPr="00BD4642">
        <w:rPr>
          <w:rFonts w:ascii="Georgia" w:hAnsi="Georgia"/>
        </w:rPr>
        <w:t>Renegade</w:t>
      </w:r>
      <w:proofErr w:type="spellEnd"/>
      <w:r w:rsidR="00BD4642" w:rsidRPr="00BD4642">
        <w:rPr>
          <w:rFonts w:ascii="Georgia" w:hAnsi="Georgia"/>
        </w:rPr>
        <w:t>.</w:t>
      </w:r>
    </w:p>
    <w:p w:rsidR="00F64504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lastRenderedPageBreak/>
        <w:t xml:space="preserve">Usnesení č. </w:t>
      </w:r>
      <w:r>
        <w:rPr>
          <w:rFonts w:ascii="Georgia" w:hAnsi="Georgia"/>
          <w:b/>
        </w:rPr>
        <w:t>57</w:t>
      </w:r>
      <w:r w:rsidRPr="00E55F3C">
        <w:rPr>
          <w:rFonts w:ascii="Georgia" w:hAnsi="Georgia"/>
          <w:b/>
        </w:rPr>
        <w:t xml:space="preserve"> </w:t>
      </w:r>
    </w:p>
    <w:p w:rsidR="00F64504" w:rsidRPr="00F64504" w:rsidRDefault="00F64504">
      <w:r w:rsidRPr="00F64504">
        <w:rPr>
          <w:rFonts w:ascii="Georgia" w:hAnsi="Georgia"/>
        </w:rPr>
        <w:t>Zastupitelstvo schvaluje půjčku z fondu pro zvelebení obce panu Richardovi Lhotkovi ve výši 50 000,- Kč k zakoupení ekologického kotle.</w:t>
      </w:r>
    </w:p>
    <w:p w:rsidR="00F64504" w:rsidRDefault="00F64504"/>
    <w:p w:rsidR="00F64504" w:rsidRDefault="00F64504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  <w:r w:rsidRPr="00E55F3C">
        <w:rPr>
          <w:rFonts w:ascii="Georgia" w:hAnsi="Georgia"/>
          <w:b/>
        </w:rPr>
        <w:t xml:space="preserve">Usnesení č. </w:t>
      </w:r>
      <w:r>
        <w:rPr>
          <w:rFonts w:ascii="Georgia" w:hAnsi="Georgia"/>
          <w:b/>
        </w:rPr>
        <w:t>58</w:t>
      </w:r>
    </w:p>
    <w:p w:rsidR="00F64504" w:rsidRPr="00F64504" w:rsidRDefault="00F64504" w:rsidP="00F64504">
      <w:pPr>
        <w:jc w:val="both"/>
        <w:rPr>
          <w:rFonts w:ascii="Georgia" w:hAnsi="Georgia"/>
        </w:rPr>
      </w:pPr>
      <w:r w:rsidRPr="00F64504">
        <w:rPr>
          <w:rFonts w:ascii="Georgia" w:hAnsi="Georgia"/>
        </w:rPr>
        <w:t xml:space="preserve">Zastupitelstvo souhlasí s odprodejem p. p. č. 879/2 v k. </w:t>
      </w:r>
      <w:proofErr w:type="spellStart"/>
      <w:r w:rsidRPr="00F64504">
        <w:rPr>
          <w:rFonts w:ascii="Georgia" w:hAnsi="Georgia"/>
        </w:rPr>
        <w:t>ú.</w:t>
      </w:r>
      <w:proofErr w:type="spellEnd"/>
      <w:r w:rsidRPr="00F64504">
        <w:rPr>
          <w:rFonts w:ascii="Georgia" w:hAnsi="Georgia"/>
        </w:rPr>
        <w:t xml:space="preserve"> Orasín Ústeckému kraji. Podmínkou pro podpis kupní smlouvy je, že ke konečnému termínu oznámení o záměru obce Boleboř prodat p. p. č. 879/2 nebudou podány žádné námitky a připomínky. Zastupitelstvo pověřuje starostu k podpisu smlouvy po 3. 6. 2015 s podmínkou dodržení termínu bezproblémového oznámení.</w:t>
      </w: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E838E7" w:rsidRDefault="00E838E7" w:rsidP="00F64504">
      <w:pPr>
        <w:jc w:val="both"/>
        <w:rPr>
          <w:rFonts w:ascii="Georgia" w:hAnsi="Georgia"/>
          <w:b/>
        </w:rPr>
      </w:pPr>
    </w:p>
    <w:p w:rsidR="00F64504" w:rsidRDefault="00F64504" w:rsidP="00F64504">
      <w:pPr>
        <w:jc w:val="both"/>
        <w:rPr>
          <w:rFonts w:ascii="Georgia" w:hAnsi="Georgia"/>
          <w:b/>
        </w:rPr>
      </w:pPr>
    </w:p>
    <w:p w:rsidR="00E838E7" w:rsidRDefault="00E838E7" w:rsidP="00E838E7">
      <w:pPr>
        <w:jc w:val="both"/>
        <w:rPr>
          <w:rFonts w:ascii="Georgia" w:hAnsi="Georgia"/>
          <w:b/>
        </w:rPr>
      </w:pPr>
      <w:r w:rsidRPr="00F47B05">
        <w:rPr>
          <w:rFonts w:ascii="Georgia" w:hAnsi="Georgia"/>
          <w:b/>
        </w:rPr>
        <w:t>ZASTUPITELSTVO BERE NA VĚDOMÍ</w:t>
      </w:r>
    </w:p>
    <w:p w:rsidR="00E838E7" w:rsidRDefault="00E838E7" w:rsidP="00F64504">
      <w:pPr>
        <w:jc w:val="both"/>
        <w:rPr>
          <w:rFonts w:ascii="Georgia" w:hAnsi="Georgia"/>
          <w:b/>
        </w:rPr>
      </w:pPr>
    </w:p>
    <w:p w:rsidR="00F64504" w:rsidRPr="00E838E7" w:rsidRDefault="00F64504" w:rsidP="00E838E7">
      <w:pPr>
        <w:pStyle w:val="Odstavecseseznamem"/>
        <w:numPr>
          <w:ilvl w:val="0"/>
          <w:numId w:val="2"/>
        </w:numPr>
        <w:jc w:val="both"/>
        <w:rPr>
          <w:rFonts w:ascii="Georgia" w:hAnsi="Georgia"/>
        </w:rPr>
      </w:pPr>
      <w:r w:rsidRPr="00E838E7">
        <w:rPr>
          <w:rFonts w:ascii="Georgia" w:hAnsi="Georgia"/>
        </w:rPr>
        <w:t>Výsledek přezkoumání hospodaření obce za rok 2014</w:t>
      </w:r>
    </w:p>
    <w:p w:rsidR="00F64504" w:rsidRPr="00E838E7" w:rsidRDefault="00F64504" w:rsidP="00E838E7">
      <w:pPr>
        <w:pStyle w:val="Odstavecseseznamem"/>
        <w:numPr>
          <w:ilvl w:val="0"/>
          <w:numId w:val="2"/>
        </w:numPr>
        <w:rPr>
          <w:rFonts w:ascii="Georgia" w:hAnsi="Georgia"/>
        </w:rPr>
      </w:pPr>
      <w:r w:rsidRPr="00E838E7">
        <w:rPr>
          <w:rFonts w:ascii="Georgia" w:hAnsi="Georgia"/>
        </w:rPr>
        <w:t>Závěry komise pro výběrové řízení</w:t>
      </w:r>
    </w:p>
    <w:p w:rsidR="00F64504" w:rsidRPr="00E838E7" w:rsidRDefault="00F64504" w:rsidP="00E838E7">
      <w:pPr>
        <w:pStyle w:val="Odstavecseseznamem"/>
        <w:numPr>
          <w:ilvl w:val="0"/>
          <w:numId w:val="2"/>
        </w:numPr>
        <w:rPr>
          <w:rFonts w:ascii="Georgia" w:hAnsi="Georgia"/>
        </w:rPr>
      </w:pPr>
      <w:r w:rsidRPr="00E838E7">
        <w:rPr>
          <w:rFonts w:ascii="Georgia" w:hAnsi="Georgia"/>
        </w:rPr>
        <w:t>Informace o pronájmu p. p. č. 970/2</w:t>
      </w:r>
    </w:p>
    <w:p w:rsidR="00F64504" w:rsidRPr="00E838E7" w:rsidRDefault="00F64504" w:rsidP="00E838E7">
      <w:pPr>
        <w:pStyle w:val="Odstavecseseznamem"/>
        <w:numPr>
          <w:ilvl w:val="0"/>
          <w:numId w:val="2"/>
        </w:numPr>
        <w:rPr>
          <w:rFonts w:ascii="Georgia" w:hAnsi="Georgia"/>
        </w:rPr>
      </w:pPr>
      <w:r w:rsidRPr="00E838E7">
        <w:rPr>
          <w:rFonts w:ascii="Georgia" w:hAnsi="Georgia"/>
        </w:rPr>
        <w:t xml:space="preserve">Hobby </w:t>
      </w:r>
      <w:proofErr w:type="spellStart"/>
      <w:r w:rsidRPr="00E838E7">
        <w:rPr>
          <w:rFonts w:ascii="Georgia" w:hAnsi="Georgia"/>
        </w:rPr>
        <w:t>Racing</w:t>
      </w:r>
      <w:proofErr w:type="spellEnd"/>
      <w:r w:rsidRPr="00E838E7">
        <w:rPr>
          <w:rFonts w:ascii="Georgia" w:hAnsi="Georgia"/>
        </w:rPr>
        <w:t xml:space="preserve"> klub – Pišta František</w:t>
      </w:r>
    </w:p>
    <w:p w:rsidR="00E838E7" w:rsidRDefault="00E838E7">
      <w:pPr>
        <w:rPr>
          <w:rFonts w:ascii="Georgia" w:hAnsi="Georgia"/>
        </w:rPr>
      </w:pPr>
    </w:p>
    <w:p w:rsidR="00E838E7" w:rsidRDefault="00E838E7">
      <w:pPr>
        <w:rPr>
          <w:rFonts w:ascii="Georgia" w:hAnsi="Georgia"/>
        </w:rPr>
      </w:pPr>
    </w:p>
    <w:p w:rsidR="00E838E7" w:rsidRDefault="00E838E7">
      <w:pPr>
        <w:rPr>
          <w:rFonts w:ascii="Georgia" w:hAnsi="Georgia"/>
        </w:rPr>
      </w:pPr>
    </w:p>
    <w:p w:rsidR="00E838E7" w:rsidRDefault="00E838E7">
      <w:pPr>
        <w:rPr>
          <w:rFonts w:ascii="Georgia" w:hAnsi="Georgia"/>
        </w:rPr>
      </w:pPr>
    </w:p>
    <w:p w:rsidR="00E838E7" w:rsidRDefault="00E838E7">
      <w:pPr>
        <w:rPr>
          <w:rFonts w:ascii="Georgia" w:hAnsi="Georgia"/>
        </w:rPr>
      </w:pP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  <w:r w:rsidRPr="005B2922">
        <w:rPr>
          <w:rFonts w:ascii="Georgia" w:hAnsi="Georgia" w:cs="Arial"/>
          <w:bCs/>
          <w:iCs/>
          <w:color w:val="000000"/>
        </w:rPr>
        <w:t>Zapisovatel:</w:t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  <w:t>Anitka Stiborová</w:t>
      </w:r>
      <w:r w:rsidRPr="005B2922">
        <w:rPr>
          <w:rFonts w:ascii="Georgia" w:hAnsi="Georgia" w:cs="Arial"/>
          <w:bCs/>
          <w:iCs/>
          <w:color w:val="000000"/>
        </w:rPr>
        <w:tab/>
        <w:t>…………………</w:t>
      </w:r>
      <w:proofErr w:type="gramStart"/>
      <w:r w:rsidRPr="005B2922">
        <w:rPr>
          <w:rFonts w:ascii="Georgia" w:hAnsi="Georgia" w:cs="Arial"/>
          <w:bCs/>
          <w:iCs/>
          <w:color w:val="000000"/>
        </w:rPr>
        <w:t xml:space="preserve">….. </w:t>
      </w:r>
      <w:r w:rsidRPr="005B2922">
        <w:rPr>
          <w:rFonts w:ascii="Georgia" w:hAnsi="Georgia" w:cs="Arial"/>
          <w:bCs/>
          <w:iCs/>
          <w:color w:val="000000"/>
        </w:rPr>
        <w:tab/>
        <w:t>dne</w:t>
      </w:r>
      <w:proofErr w:type="gramEnd"/>
      <w:r w:rsidRPr="005B2922">
        <w:rPr>
          <w:rFonts w:ascii="Georgia" w:hAnsi="Georgia" w:cs="Arial"/>
          <w:bCs/>
          <w:iCs/>
          <w:color w:val="000000"/>
        </w:rPr>
        <w:t>…………………</w:t>
      </w: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  <w:r w:rsidRPr="005B2922">
        <w:rPr>
          <w:rFonts w:ascii="Georgia" w:hAnsi="Georgia" w:cs="Arial"/>
          <w:bCs/>
          <w:iCs/>
          <w:color w:val="000000"/>
        </w:rPr>
        <w:t>Ověřovatelé zápisu:</w:t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>
        <w:rPr>
          <w:rFonts w:ascii="Georgia" w:hAnsi="Georgia" w:cs="Arial"/>
          <w:bCs/>
          <w:iCs/>
          <w:color w:val="000000"/>
        </w:rPr>
        <w:t>Jiří Šiman</w:t>
      </w:r>
      <w:r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  <w:t>…………………</w:t>
      </w:r>
      <w:proofErr w:type="gramStart"/>
      <w:r w:rsidRPr="005B2922">
        <w:rPr>
          <w:rFonts w:ascii="Georgia" w:hAnsi="Georgia" w:cs="Arial"/>
          <w:bCs/>
          <w:iCs/>
          <w:color w:val="000000"/>
        </w:rPr>
        <w:t>…..</w:t>
      </w:r>
      <w:r w:rsidRPr="005B2922">
        <w:rPr>
          <w:rFonts w:ascii="Georgia" w:hAnsi="Georgia" w:cs="Arial"/>
          <w:bCs/>
          <w:iCs/>
          <w:color w:val="000000"/>
        </w:rPr>
        <w:tab/>
        <w:t>dne</w:t>
      </w:r>
      <w:proofErr w:type="gramEnd"/>
      <w:r w:rsidRPr="005B2922">
        <w:rPr>
          <w:rFonts w:ascii="Georgia" w:hAnsi="Georgia" w:cs="Arial"/>
          <w:bCs/>
          <w:iCs/>
          <w:color w:val="000000"/>
        </w:rPr>
        <w:t>…………………</w:t>
      </w: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</w:p>
    <w:p w:rsidR="00E838E7" w:rsidRPr="005B2922" w:rsidRDefault="00E838E7" w:rsidP="00E838E7">
      <w:pPr>
        <w:autoSpaceDE w:val="0"/>
        <w:autoSpaceDN w:val="0"/>
        <w:adjustRightInd w:val="0"/>
        <w:jc w:val="both"/>
        <w:outlineLvl w:val="0"/>
        <w:rPr>
          <w:rFonts w:ascii="Georgia" w:hAnsi="Georgia" w:cs="Arial"/>
          <w:bCs/>
          <w:iCs/>
          <w:color w:val="000000"/>
        </w:rPr>
      </w:pP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>
        <w:rPr>
          <w:rFonts w:ascii="Georgia" w:hAnsi="Georgia" w:cs="Arial"/>
          <w:bCs/>
          <w:iCs/>
          <w:color w:val="000000"/>
        </w:rPr>
        <w:t>Alena Hrudková</w:t>
      </w:r>
      <w:r w:rsidRPr="005B2922">
        <w:rPr>
          <w:rFonts w:ascii="Georgia" w:hAnsi="Georgia" w:cs="Arial"/>
          <w:bCs/>
          <w:iCs/>
          <w:color w:val="000000"/>
        </w:rPr>
        <w:tab/>
        <w:t>…………………</w:t>
      </w:r>
      <w:proofErr w:type="gramStart"/>
      <w:r w:rsidRPr="005B2922">
        <w:rPr>
          <w:rFonts w:ascii="Georgia" w:hAnsi="Georgia" w:cs="Arial"/>
          <w:bCs/>
          <w:iCs/>
          <w:color w:val="000000"/>
        </w:rPr>
        <w:t>…..</w:t>
      </w:r>
      <w:r w:rsidRPr="005B2922">
        <w:rPr>
          <w:rFonts w:ascii="Georgia" w:hAnsi="Georgia" w:cs="Arial"/>
          <w:bCs/>
          <w:iCs/>
          <w:color w:val="000000"/>
        </w:rPr>
        <w:tab/>
        <w:t>dne</w:t>
      </w:r>
      <w:proofErr w:type="gramEnd"/>
      <w:r w:rsidRPr="005B2922">
        <w:rPr>
          <w:rFonts w:ascii="Georgia" w:hAnsi="Georgia" w:cs="Arial"/>
          <w:bCs/>
          <w:iCs/>
          <w:color w:val="000000"/>
        </w:rPr>
        <w:t>…………………</w:t>
      </w:r>
    </w:p>
    <w:p w:rsidR="00E838E7" w:rsidRPr="005B2922" w:rsidRDefault="00E838E7" w:rsidP="00E838E7">
      <w:pPr>
        <w:jc w:val="both"/>
        <w:rPr>
          <w:rFonts w:ascii="Georgia" w:hAnsi="Georgia" w:cs="Arial"/>
          <w:bCs/>
          <w:iCs/>
          <w:color w:val="000000"/>
        </w:rPr>
      </w:pPr>
    </w:p>
    <w:p w:rsidR="00E838E7" w:rsidRPr="005B2922" w:rsidRDefault="00E838E7" w:rsidP="00E838E7">
      <w:pPr>
        <w:jc w:val="both"/>
        <w:rPr>
          <w:rFonts w:ascii="Georgia" w:hAnsi="Georgia" w:cs="Arial"/>
          <w:bCs/>
          <w:iCs/>
          <w:color w:val="000000"/>
        </w:rPr>
      </w:pPr>
    </w:p>
    <w:p w:rsidR="00E838E7" w:rsidRPr="005B2922" w:rsidRDefault="00E838E7" w:rsidP="00E838E7">
      <w:pPr>
        <w:jc w:val="both"/>
        <w:rPr>
          <w:rFonts w:ascii="Georgia" w:hAnsi="Georgia"/>
        </w:rPr>
      </w:pPr>
      <w:r w:rsidRPr="005B2922">
        <w:rPr>
          <w:rFonts w:ascii="Georgia" w:hAnsi="Georgia" w:cs="Arial"/>
          <w:bCs/>
          <w:iCs/>
          <w:color w:val="000000"/>
        </w:rPr>
        <w:t>Starosta:</w:t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</w:r>
      <w:r w:rsidRPr="005B2922">
        <w:rPr>
          <w:rFonts w:ascii="Georgia" w:hAnsi="Georgia" w:cs="Arial"/>
          <w:bCs/>
          <w:iCs/>
          <w:color w:val="000000"/>
        </w:rPr>
        <w:tab/>
        <w:t>Ing. Jan Juřina</w:t>
      </w:r>
      <w:r w:rsidRPr="005B2922">
        <w:rPr>
          <w:rFonts w:ascii="Georgia" w:hAnsi="Georgia" w:cs="Arial"/>
          <w:bCs/>
          <w:iCs/>
          <w:color w:val="000000"/>
        </w:rPr>
        <w:tab/>
        <w:t>…………………</w:t>
      </w:r>
      <w:proofErr w:type="gramStart"/>
      <w:r w:rsidRPr="005B2922">
        <w:rPr>
          <w:rFonts w:ascii="Georgia" w:hAnsi="Georgia" w:cs="Arial"/>
          <w:bCs/>
          <w:iCs/>
          <w:color w:val="000000"/>
        </w:rPr>
        <w:t>…..</w:t>
      </w:r>
      <w:r w:rsidRPr="005B2922">
        <w:rPr>
          <w:rFonts w:ascii="Georgia" w:hAnsi="Georgia" w:cs="Arial"/>
          <w:bCs/>
          <w:iCs/>
          <w:color w:val="000000"/>
        </w:rPr>
        <w:tab/>
        <w:t>dne</w:t>
      </w:r>
      <w:proofErr w:type="gramEnd"/>
      <w:r w:rsidRPr="005B2922">
        <w:rPr>
          <w:rFonts w:ascii="Georgia" w:hAnsi="Georgia" w:cs="Arial"/>
          <w:bCs/>
          <w:iCs/>
          <w:color w:val="000000"/>
        </w:rPr>
        <w:t>…………………</w:t>
      </w:r>
    </w:p>
    <w:p w:rsidR="00E838E7" w:rsidRDefault="00E838E7" w:rsidP="00E838E7">
      <w:pPr>
        <w:jc w:val="both"/>
        <w:rPr>
          <w:rFonts w:ascii="Georgia" w:hAnsi="Georgia"/>
        </w:rPr>
      </w:pPr>
    </w:p>
    <w:p w:rsidR="00E838E7" w:rsidRDefault="00E838E7" w:rsidP="00E838E7">
      <w:pPr>
        <w:jc w:val="both"/>
        <w:rPr>
          <w:rFonts w:ascii="Georgia" w:hAnsi="Georgia"/>
        </w:rPr>
      </w:pPr>
    </w:p>
    <w:p w:rsidR="00E838E7" w:rsidRPr="00744742" w:rsidRDefault="00E838E7" w:rsidP="00E838E7">
      <w:pPr>
        <w:jc w:val="both"/>
        <w:rPr>
          <w:rFonts w:ascii="Georgia" w:hAnsi="Georgia"/>
        </w:rPr>
      </w:pPr>
    </w:p>
    <w:p w:rsidR="00E838E7" w:rsidRDefault="00E838E7" w:rsidP="00E838E7">
      <w:pPr>
        <w:jc w:val="both"/>
        <w:rPr>
          <w:rFonts w:ascii="Georgia" w:hAnsi="Georgia"/>
        </w:rPr>
      </w:pPr>
      <w:r w:rsidRPr="00744742">
        <w:rPr>
          <w:rFonts w:ascii="Georgia" w:hAnsi="Georgia"/>
        </w:rPr>
        <w:t>V Boleboři dne 1</w:t>
      </w:r>
      <w:r>
        <w:rPr>
          <w:rFonts w:ascii="Georgia" w:hAnsi="Georgia"/>
        </w:rPr>
        <w:t>8</w:t>
      </w:r>
      <w:r w:rsidRPr="00744742">
        <w:rPr>
          <w:rFonts w:ascii="Georgia" w:hAnsi="Georgia"/>
        </w:rPr>
        <w:t xml:space="preserve">. </w:t>
      </w:r>
      <w:r>
        <w:rPr>
          <w:rFonts w:ascii="Georgia" w:hAnsi="Georgia"/>
        </w:rPr>
        <w:t>května</w:t>
      </w:r>
      <w:r w:rsidRPr="00744742">
        <w:rPr>
          <w:rFonts w:ascii="Georgia" w:hAnsi="Georgia"/>
        </w:rPr>
        <w:t xml:space="preserve"> 201</w:t>
      </w:r>
      <w:r>
        <w:rPr>
          <w:rFonts w:ascii="Georgia" w:hAnsi="Georgia"/>
        </w:rPr>
        <w:t>5</w:t>
      </w:r>
    </w:p>
    <w:p w:rsidR="00E838E7" w:rsidRDefault="00E838E7" w:rsidP="00E838E7">
      <w:pPr>
        <w:jc w:val="both"/>
        <w:rPr>
          <w:rFonts w:ascii="Georgia" w:hAnsi="Georgia"/>
          <w:b/>
        </w:rPr>
      </w:pPr>
    </w:p>
    <w:p w:rsidR="00E838E7" w:rsidRDefault="00E838E7" w:rsidP="00E838E7">
      <w:pPr>
        <w:jc w:val="both"/>
        <w:rPr>
          <w:rFonts w:ascii="Georgia" w:hAnsi="Georgia"/>
          <w:b/>
        </w:rPr>
      </w:pPr>
    </w:p>
    <w:p w:rsidR="00E838E7" w:rsidRPr="00E838E7" w:rsidRDefault="00E838E7"/>
    <w:sectPr w:rsidR="00E838E7" w:rsidRPr="00E83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E15C6"/>
    <w:multiLevelType w:val="hybridMultilevel"/>
    <w:tmpl w:val="2A3C96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BB35E1"/>
    <w:multiLevelType w:val="hybridMultilevel"/>
    <w:tmpl w:val="04E892BE"/>
    <w:lvl w:ilvl="0" w:tplc="B8C4E8C2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04"/>
    <w:rsid w:val="006164DB"/>
    <w:rsid w:val="00BD4642"/>
    <w:rsid w:val="00E838E7"/>
    <w:rsid w:val="00F6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B9C7B-848D-43C2-A202-88BCEF37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4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45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38E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8E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3</cp:revision>
  <cp:lastPrinted>2015-05-25T07:10:00Z</cp:lastPrinted>
  <dcterms:created xsi:type="dcterms:W3CDTF">2015-05-20T08:22:00Z</dcterms:created>
  <dcterms:modified xsi:type="dcterms:W3CDTF">2015-05-25T07:10:00Z</dcterms:modified>
</cp:coreProperties>
</file>